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B5" w:rsidRDefault="004D22B5" w:rsidP="004D22B5">
      <w:pPr>
        <w:tabs>
          <w:tab w:val="left" w:pos="900"/>
        </w:tabs>
        <w:spacing w:line="360" w:lineRule="exact"/>
        <w:jc w:val="center"/>
        <w:outlineLvl w:val="0"/>
        <w:rPr>
          <w:rFonts w:ascii="宋体" w:hAnsi="宋体" w:cs="宋体"/>
          <w:kern w:val="0"/>
          <w:szCs w:val="21"/>
        </w:rPr>
      </w:pPr>
      <w:r w:rsidRPr="003B2C71">
        <w:rPr>
          <w:rFonts w:ascii="黑体" w:eastAsia="黑体" w:hint="eastAsia"/>
          <w:b/>
          <w:sz w:val="28"/>
        </w:rPr>
        <w:t>西北师范大学201</w:t>
      </w:r>
      <w:r>
        <w:rPr>
          <w:rFonts w:ascii="黑体" w:eastAsia="黑体" w:hint="eastAsia"/>
          <w:b/>
          <w:sz w:val="28"/>
        </w:rPr>
        <w:t>6</w:t>
      </w:r>
      <w:r w:rsidRPr="003B2C71">
        <w:rPr>
          <w:rFonts w:ascii="黑体" w:eastAsia="黑体" w:hint="eastAsia"/>
          <w:b/>
          <w:sz w:val="28"/>
        </w:rPr>
        <w:t>年</w:t>
      </w:r>
      <w:r>
        <w:rPr>
          <w:rFonts w:ascii="黑体" w:eastAsia="黑体" w:hint="eastAsia"/>
          <w:b/>
          <w:sz w:val="28"/>
        </w:rPr>
        <w:t>专业</w:t>
      </w:r>
      <w:r w:rsidRPr="003B2C71">
        <w:rPr>
          <w:rFonts w:ascii="黑体" w:eastAsia="黑体" w:hint="eastAsia"/>
          <w:b/>
          <w:sz w:val="28"/>
        </w:rPr>
        <w:t>型硕士研究生招生专业目录</w:t>
      </w:r>
    </w:p>
    <w:p w:rsidR="00105459" w:rsidRPr="0083079F" w:rsidRDefault="00105459" w:rsidP="00105459">
      <w:pPr>
        <w:tabs>
          <w:tab w:val="left" w:pos="900"/>
        </w:tabs>
        <w:spacing w:beforeLines="50" w:afterLines="50" w:line="400" w:lineRule="exact"/>
        <w:jc w:val="left"/>
        <w:outlineLvl w:val="0"/>
        <w:rPr>
          <w:rFonts w:ascii="黑体" w:eastAsia="黑体" w:hAnsi="华文中宋" w:hint="eastAsia"/>
          <w:b/>
          <w:bCs/>
          <w:szCs w:val="21"/>
        </w:rPr>
      </w:pPr>
      <w:r w:rsidRPr="0083079F">
        <w:rPr>
          <w:rFonts w:ascii="黑体" w:eastAsia="黑体" w:hint="eastAsia"/>
          <w:b/>
          <w:kern w:val="0"/>
          <w:szCs w:val="21"/>
        </w:rPr>
        <w:t>一、</w:t>
      </w:r>
      <w:r>
        <w:rPr>
          <w:rFonts w:ascii="黑体" w:eastAsia="黑体" w:hint="eastAsia"/>
          <w:b/>
          <w:kern w:val="0"/>
          <w:szCs w:val="21"/>
        </w:rPr>
        <w:t>旅游管理</w:t>
      </w:r>
      <w:r w:rsidRPr="0083079F">
        <w:rPr>
          <w:rFonts w:ascii="黑体" w:eastAsia="黑体" w:hAnsi="华文中宋" w:hint="eastAsia"/>
          <w:b/>
          <w:bCs/>
          <w:szCs w:val="21"/>
        </w:rPr>
        <w:t xml:space="preserve">硕士专业学位专业简介    </w:t>
      </w:r>
    </w:p>
    <w:p w:rsidR="00105459" w:rsidRPr="00487CE6" w:rsidRDefault="00105459" w:rsidP="00105459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487CE6">
        <w:rPr>
          <w:rFonts w:ascii="宋体" w:hAnsi="宋体" w:hint="eastAsia"/>
          <w:kern w:val="0"/>
          <w:szCs w:val="21"/>
        </w:rPr>
        <w:t xml:space="preserve">旅游管理硕士专业学位(英文名称是Master of Tourism Administration,简称MTA) </w:t>
      </w:r>
      <w:r w:rsidRPr="00BD4572">
        <w:rPr>
          <w:rFonts w:ascii="宋体" w:hAnsi="宋体" w:hint="eastAsia"/>
          <w:kern w:val="0"/>
          <w:szCs w:val="21"/>
        </w:rPr>
        <w:t>(科目代码：125400)</w:t>
      </w:r>
      <w:r w:rsidRPr="00487CE6">
        <w:rPr>
          <w:rFonts w:ascii="宋体" w:hAnsi="宋体" w:hint="eastAsia"/>
          <w:kern w:val="0"/>
          <w:szCs w:val="21"/>
        </w:rPr>
        <w:t>是</w:t>
      </w:r>
      <w:r w:rsidRPr="00487CE6">
        <w:rPr>
          <w:rFonts w:ascii="宋体" w:hAnsi="宋体"/>
          <w:kern w:val="0"/>
          <w:szCs w:val="21"/>
        </w:rPr>
        <w:t>为适应我国旅游业发展对旅游管理专门人才的迫切需要，完善旅游管理人才培养体系，创新旅游管理人才培养模式，提高旅游管理人才培养质量</w:t>
      </w:r>
      <w:r w:rsidRPr="00487CE6">
        <w:rPr>
          <w:rFonts w:ascii="宋体" w:hAnsi="宋体" w:hint="eastAsia"/>
          <w:kern w:val="0"/>
          <w:szCs w:val="21"/>
        </w:rPr>
        <w:t>而</w:t>
      </w:r>
      <w:r w:rsidRPr="00487CE6">
        <w:rPr>
          <w:rFonts w:ascii="宋体" w:hAnsi="宋体"/>
          <w:kern w:val="0"/>
          <w:szCs w:val="21"/>
        </w:rPr>
        <w:t>设置</w:t>
      </w:r>
      <w:r w:rsidRPr="00487CE6">
        <w:rPr>
          <w:rFonts w:ascii="宋体" w:hAnsi="宋体" w:hint="eastAsia"/>
          <w:kern w:val="0"/>
          <w:szCs w:val="21"/>
        </w:rPr>
        <w:t>的</w:t>
      </w:r>
      <w:r w:rsidRPr="00487CE6">
        <w:rPr>
          <w:rFonts w:ascii="宋体" w:hAnsi="宋体"/>
          <w:kern w:val="0"/>
          <w:szCs w:val="21"/>
        </w:rPr>
        <w:t>专业学位。</w:t>
      </w:r>
      <w:r w:rsidRPr="00487CE6">
        <w:rPr>
          <w:rFonts w:ascii="宋体" w:hAnsi="宋体" w:hint="eastAsia"/>
          <w:kern w:val="0"/>
          <w:szCs w:val="21"/>
        </w:rPr>
        <w:t>2010年国务院学位办首次确定设置旅游管理专业硕士学位</w:t>
      </w:r>
      <w:r>
        <w:rPr>
          <w:rFonts w:ascii="宋体" w:hAnsi="宋体" w:hint="eastAsia"/>
          <w:kern w:val="0"/>
          <w:szCs w:val="21"/>
        </w:rPr>
        <w:t>，西北师范大学旅游学院是甘肃省唯一的MTA旅游管理专业硕士招生单位</w:t>
      </w:r>
      <w:r w:rsidRPr="00487CE6">
        <w:rPr>
          <w:rFonts w:ascii="宋体" w:hAnsi="宋体" w:hint="eastAsia"/>
          <w:kern w:val="0"/>
          <w:szCs w:val="21"/>
        </w:rPr>
        <w:t>。</w:t>
      </w:r>
    </w:p>
    <w:p w:rsidR="00105459" w:rsidRPr="00487CE6" w:rsidRDefault="00105459" w:rsidP="00105459">
      <w:pPr>
        <w:widowControl/>
        <w:spacing w:line="360" w:lineRule="auto"/>
        <w:ind w:firstLineChars="200" w:firstLine="420"/>
        <w:rPr>
          <w:rFonts w:ascii="宋体" w:hAnsi="宋体" w:hint="eastAsia"/>
          <w:kern w:val="0"/>
          <w:szCs w:val="21"/>
        </w:rPr>
      </w:pPr>
      <w:r w:rsidRPr="00487CE6">
        <w:rPr>
          <w:rFonts w:ascii="宋体" w:hAnsi="宋体" w:hint="eastAsia"/>
          <w:kern w:val="0"/>
          <w:szCs w:val="21"/>
        </w:rPr>
        <w:t>旅游管理专业硕士研究生的培养目标是：培养</w:t>
      </w:r>
      <w:r w:rsidRPr="00487CE6">
        <w:rPr>
          <w:rFonts w:ascii="宋体" w:hAnsi="宋体"/>
          <w:kern w:val="0"/>
          <w:szCs w:val="21"/>
        </w:rPr>
        <w:t>具备良好的政治思想素质和职业道德素养，掌握旅游基本理论知识和管理方法及技能，熟悉旅游业务实际，具有优秀的沟通能力和解决实际问题的综合能力，能够胜任现代旅游业实际工作需要的高层次、应用型、复合型旅游管理专门人才</w:t>
      </w:r>
      <w:r w:rsidRPr="00487CE6">
        <w:rPr>
          <w:rFonts w:ascii="宋体" w:hAnsi="宋体" w:hint="eastAsia"/>
          <w:kern w:val="0"/>
          <w:szCs w:val="21"/>
        </w:rPr>
        <w:t>。</w:t>
      </w:r>
    </w:p>
    <w:p w:rsidR="00105459" w:rsidRPr="00487CE6" w:rsidRDefault="00105459" w:rsidP="00105459">
      <w:pPr>
        <w:widowControl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487CE6">
        <w:rPr>
          <w:rFonts w:ascii="宋体" w:hAnsi="宋体"/>
          <w:kern w:val="0"/>
          <w:szCs w:val="21"/>
        </w:rPr>
        <w:t>旅游管理硕士的课程设置充分反映</w:t>
      </w:r>
      <w:r w:rsidRPr="00487CE6">
        <w:rPr>
          <w:rFonts w:ascii="宋体" w:hAnsi="宋体" w:hint="eastAsia"/>
          <w:kern w:val="0"/>
          <w:szCs w:val="21"/>
        </w:rPr>
        <w:t>了</w:t>
      </w:r>
      <w:r w:rsidRPr="00487CE6">
        <w:rPr>
          <w:rFonts w:ascii="宋体" w:hAnsi="宋体"/>
          <w:kern w:val="0"/>
          <w:szCs w:val="21"/>
        </w:rPr>
        <w:t>旅游管理实践领域对专门人才的知识与素质要求，突出旅游业关联性强、辐射面广和构成复杂的特点，注重旅游管理能力和专业能力的培养。教学方法重视运用团队学习、案例分析、现场研究、专业见习与实习等方法。</w:t>
      </w:r>
    </w:p>
    <w:p w:rsidR="00105459" w:rsidRDefault="00105459" w:rsidP="00105459">
      <w:pPr>
        <w:spacing w:line="300" w:lineRule="exact"/>
        <w:rPr>
          <w:rFonts w:ascii="黑体" w:eastAsia="黑体" w:hAnsi="华文中宋" w:hint="eastAsia"/>
          <w:b/>
          <w:bCs/>
          <w:szCs w:val="21"/>
        </w:rPr>
      </w:pPr>
      <w:r w:rsidRPr="0083079F">
        <w:rPr>
          <w:rFonts w:ascii="黑体" w:eastAsia="黑体" w:hint="eastAsia"/>
          <w:b/>
          <w:kern w:val="0"/>
          <w:szCs w:val="21"/>
        </w:rPr>
        <w:t>二、</w:t>
      </w:r>
      <w:r>
        <w:rPr>
          <w:rFonts w:ascii="黑体" w:eastAsia="黑体" w:hint="eastAsia"/>
          <w:b/>
          <w:kern w:val="0"/>
          <w:szCs w:val="21"/>
        </w:rPr>
        <w:t>旅游管理</w:t>
      </w:r>
      <w:r w:rsidRPr="0083079F">
        <w:rPr>
          <w:rFonts w:ascii="黑体" w:eastAsia="黑体" w:hAnsi="华文中宋" w:hint="eastAsia"/>
          <w:b/>
          <w:bCs/>
          <w:szCs w:val="21"/>
        </w:rPr>
        <w:t xml:space="preserve">硕士专业学位招生目录  </w:t>
      </w:r>
    </w:p>
    <w:tbl>
      <w:tblPr>
        <w:tblpPr w:leftFromText="180" w:rightFromText="180" w:vertAnchor="page" w:horzAnchor="margin" w:tblpY="8746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80"/>
        <w:gridCol w:w="900"/>
        <w:gridCol w:w="3780"/>
        <w:gridCol w:w="1540"/>
      </w:tblGrid>
      <w:tr w:rsidR="00105459" w:rsidTr="00105459">
        <w:trPr>
          <w:trHeight w:val="841"/>
        </w:trPr>
        <w:tc>
          <w:tcPr>
            <w:tcW w:w="2880" w:type="dxa"/>
            <w:vAlign w:val="center"/>
          </w:tcPr>
          <w:p w:rsidR="00105459" w:rsidRDefault="00105459" w:rsidP="00105459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专业、领域名称（代码）</w:t>
            </w:r>
          </w:p>
        </w:tc>
        <w:tc>
          <w:tcPr>
            <w:tcW w:w="900" w:type="dxa"/>
            <w:vAlign w:val="center"/>
          </w:tcPr>
          <w:p w:rsidR="00105459" w:rsidRDefault="00105459" w:rsidP="00105459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招 生</w:t>
            </w:r>
          </w:p>
          <w:p w:rsidR="00105459" w:rsidRDefault="00105459" w:rsidP="00105459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计 划</w:t>
            </w:r>
          </w:p>
        </w:tc>
        <w:tc>
          <w:tcPr>
            <w:tcW w:w="3780" w:type="dxa"/>
            <w:vAlign w:val="center"/>
          </w:tcPr>
          <w:p w:rsidR="00105459" w:rsidRDefault="00105459" w:rsidP="00105459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考 试 科 目</w:t>
            </w:r>
          </w:p>
        </w:tc>
        <w:tc>
          <w:tcPr>
            <w:tcW w:w="1540" w:type="dxa"/>
            <w:vAlign w:val="center"/>
          </w:tcPr>
          <w:p w:rsidR="00105459" w:rsidRDefault="00105459" w:rsidP="00105459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备注</w:t>
            </w:r>
          </w:p>
          <w:p w:rsidR="00105459" w:rsidRDefault="00105459" w:rsidP="00105459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（同等学力加试）</w:t>
            </w:r>
          </w:p>
        </w:tc>
      </w:tr>
      <w:tr w:rsidR="00105459" w:rsidTr="00105459">
        <w:trPr>
          <w:trHeight w:val="1230"/>
        </w:trPr>
        <w:tc>
          <w:tcPr>
            <w:tcW w:w="2880" w:type="dxa"/>
          </w:tcPr>
          <w:p w:rsidR="00105459" w:rsidRDefault="00105459" w:rsidP="00105459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023旅游学院</w:t>
            </w:r>
          </w:p>
          <w:p w:rsidR="00105459" w:rsidRDefault="00105459" w:rsidP="00105459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旅游管理（125400）</w:t>
            </w:r>
          </w:p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01区域旅游发展与管理  </w:t>
            </w:r>
          </w:p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02旅游资源开发与规划  </w:t>
            </w:r>
          </w:p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03旅游产业与新型旅游</w:t>
            </w:r>
          </w:p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  业态发展                                                                          </w:t>
            </w:r>
          </w:p>
        </w:tc>
        <w:tc>
          <w:tcPr>
            <w:tcW w:w="900" w:type="dxa"/>
          </w:tcPr>
          <w:p w:rsidR="00105459" w:rsidRDefault="00105459" w:rsidP="00105459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05459" w:rsidRDefault="00105459" w:rsidP="00105459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3780" w:type="dxa"/>
          </w:tcPr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①199管理类联考综合能力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</w:t>
            </w:r>
          </w:p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</w:t>
            </w:r>
          </w:p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105459" w:rsidRDefault="00105459" w:rsidP="00105459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复试科目：旅游资源开发与规划99983</w:t>
            </w:r>
          </w:p>
        </w:tc>
        <w:tc>
          <w:tcPr>
            <w:tcW w:w="1540" w:type="dxa"/>
          </w:tcPr>
          <w:p w:rsidR="00105459" w:rsidRDefault="00105459" w:rsidP="00105459">
            <w:pPr>
              <w:pStyle w:val="Char"/>
              <w:ind w:firstLineChars="50" w:firstLine="105"/>
              <w:rPr>
                <w:rFonts w:ascii="仿宋_GB2312" w:eastAsia="仿宋_GB2312" w:hAnsi="仿宋_GB2312"/>
                <w:sz w:val="21"/>
                <w:szCs w:val="21"/>
              </w:rPr>
            </w:pPr>
            <w:r w:rsidRPr="00105459">
              <w:rPr>
                <w:rFonts w:ascii="仿宋_GB2312" w:eastAsia="仿宋_GB2312" w:hAnsi="仿宋_GB2312" w:hint="eastAsia"/>
                <w:sz w:val="21"/>
                <w:szCs w:val="21"/>
              </w:rPr>
              <w:t>管理学原理</w:t>
            </w:r>
          </w:p>
          <w:p w:rsidR="00105459" w:rsidRDefault="00105459" w:rsidP="00105459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</w:tbl>
    <w:p w:rsidR="00105459" w:rsidRPr="0083079F" w:rsidRDefault="00105459" w:rsidP="00105459">
      <w:pPr>
        <w:spacing w:beforeLines="50" w:afterLines="50" w:line="400" w:lineRule="exact"/>
        <w:rPr>
          <w:rFonts w:ascii="黑体" w:eastAsia="黑体" w:hAnsi="华文中宋" w:hint="eastAsia"/>
          <w:b/>
          <w:bCs/>
          <w:szCs w:val="21"/>
        </w:rPr>
      </w:pPr>
      <w:r w:rsidRPr="0083079F">
        <w:rPr>
          <w:rFonts w:ascii="黑体" w:eastAsia="黑体" w:hint="eastAsia"/>
          <w:b/>
          <w:kern w:val="0"/>
          <w:szCs w:val="21"/>
        </w:rPr>
        <w:t>三、</w:t>
      </w:r>
      <w:r>
        <w:rPr>
          <w:rFonts w:ascii="黑体" w:eastAsia="黑体" w:hint="eastAsia"/>
          <w:b/>
          <w:kern w:val="0"/>
          <w:szCs w:val="21"/>
        </w:rPr>
        <w:t>旅游管理</w:t>
      </w:r>
      <w:r w:rsidRPr="0083079F">
        <w:rPr>
          <w:rFonts w:ascii="黑体" w:eastAsia="黑体" w:hAnsi="华文中宋" w:hint="eastAsia"/>
          <w:b/>
          <w:bCs/>
          <w:szCs w:val="21"/>
        </w:rPr>
        <w:t>硕士专业学位</w:t>
      </w:r>
      <w:r>
        <w:rPr>
          <w:rFonts w:ascii="黑体" w:eastAsia="黑体" w:hAnsi="华文中宋" w:hint="eastAsia"/>
          <w:b/>
          <w:bCs/>
          <w:szCs w:val="21"/>
        </w:rPr>
        <w:t>培养</w:t>
      </w:r>
      <w:r w:rsidRPr="0083079F">
        <w:rPr>
          <w:rFonts w:ascii="黑体" w:eastAsia="黑体" w:hAnsi="华文中宋" w:hint="eastAsia"/>
          <w:b/>
          <w:bCs/>
          <w:szCs w:val="21"/>
        </w:rPr>
        <w:t>方式</w:t>
      </w:r>
      <w:r>
        <w:rPr>
          <w:rFonts w:ascii="黑体" w:eastAsia="黑体" w:hAnsi="华文中宋" w:hint="eastAsia"/>
          <w:b/>
          <w:bCs/>
          <w:szCs w:val="21"/>
        </w:rPr>
        <w:t>及年限</w:t>
      </w:r>
      <w:r w:rsidRPr="0083079F">
        <w:rPr>
          <w:rFonts w:ascii="黑体" w:eastAsia="黑体" w:hAnsi="华文中宋" w:hint="eastAsia"/>
          <w:b/>
          <w:bCs/>
          <w:szCs w:val="21"/>
        </w:rPr>
        <w:t xml:space="preserve">    （</w:t>
      </w:r>
      <w:r>
        <w:rPr>
          <w:rFonts w:ascii="黑体" w:eastAsia="黑体" w:hAnsi="华文中宋" w:hint="eastAsia"/>
          <w:b/>
          <w:bCs/>
          <w:szCs w:val="21"/>
        </w:rPr>
        <w:t>由招生部统一编制</w:t>
      </w:r>
      <w:r w:rsidRPr="0083079F">
        <w:rPr>
          <w:rFonts w:ascii="黑体" w:eastAsia="黑体" w:hAnsi="华文中宋" w:hint="eastAsia"/>
          <w:b/>
          <w:bCs/>
          <w:szCs w:val="21"/>
        </w:rPr>
        <w:t>）</w:t>
      </w:r>
    </w:p>
    <w:p w:rsidR="00105459" w:rsidRPr="0083079F" w:rsidRDefault="00105459" w:rsidP="00105459">
      <w:pPr>
        <w:tabs>
          <w:tab w:val="left" w:pos="900"/>
        </w:tabs>
        <w:spacing w:beforeLines="50" w:afterLines="50" w:line="400" w:lineRule="exact"/>
        <w:ind w:firstLineChars="200" w:firstLine="420"/>
        <w:jc w:val="left"/>
        <w:outlineLvl w:val="0"/>
        <w:rPr>
          <w:rFonts w:ascii="黑体" w:eastAsia="黑体" w:hAnsi="华文中宋" w:hint="eastAsia"/>
          <w:b/>
          <w:bCs/>
          <w:szCs w:val="21"/>
        </w:rPr>
      </w:pPr>
      <w:r>
        <w:rPr>
          <w:rFonts w:ascii="宋体" w:hAnsi="宋体" w:hint="eastAsia"/>
          <w:kern w:val="0"/>
          <w:szCs w:val="21"/>
        </w:rPr>
        <w:t>旅游管理</w:t>
      </w:r>
      <w:r w:rsidRPr="00E6571A">
        <w:rPr>
          <w:rFonts w:ascii="宋体" w:hAnsi="宋体" w:hint="eastAsia"/>
          <w:kern w:val="0"/>
          <w:szCs w:val="21"/>
        </w:rPr>
        <w:t>硕士专业学位学习方式在职攻读；</w:t>
      </w:r>
      <w:r>
        <w:rPr>
          <w:rFonts w:ascii="宋体" w:hAnsi="宋体" w:hint="eastAsia"/>
          <w:kern w:val="0"/>
          <w:szCs w:val="21"/>
        </w:rPr>
        <w:t>学习</w:t>
      </w:r>
      <w:r w:rsidRPr="00E6571A">
        <w:rPr>
          <w:rFonts w:ascii="宋体" w:hAnsi="宋体" w:hint="eastAsia"/>
          <w:kern w:val="0"/>
          <w:szCs w:val="21"/>
        </w:rPr>
        <w:t>年限3年，全部实行学分制。</w:t>
      </w:r>
      <w:r>
        <w:rPr>
          <w:rFonts w:ascii="宋体" w:hAnsi="宋体" w:hint="eastAsia"/>
          <w:kern w:val="0"/>
          <w:szCs w:val="21"/>
        </w:rPr>
        <w:t>。</w:t>
      </w:r>
      <w:r w:rsidRPr="00A008EB">
        <w:rPr>
          <w:rFonts w:ascii="宋体" w:hAnsi="宋体" w:hint="eastAsia"/>
          <w:kern w:val="0"/>
          <w:szCs w:val="21"/>
        </w:rPr>
        <w:t>在职</w:t>
      </w:r>
      <w:r>
        <w:rPr>
          <w:rFonts w:ascii="宋体" w:hAnsi="宋体" w:hint="eastAsia"/>
          <w:kern w:val="0"/>
          <w:szCs w:val="21"/>
        </w:rPr>
        <w:t>攻读</w:t>
      </w:r>
      <w:r w:rsidRPr="00A008EB">
        <w:rPr>
          <w:rFonts w:ascii="宋体" w:hAnsi="宋体" w:hint="eastAsia"/>
          <w:kern w:val="0"/>
          <w:szCs w:val="21"/>
        </w:rPr>
        <w:t>主要</w:t>
      </w:r>
      <w:r>
        <w:rPr>
          <w:rFonts w:ascii="宋体" w:hAnsi="宋体" w:hint="eastAsia"/>
          <w:kern w:val="0"/>
          <w:szCs w:val="21"/>
        </w:rPr>
        <w:t>利用暑寒假或节假日等时间集中到校学习</w:t>
      </w:r>
      <w:r w:rsidRPr="00A008EB">
        <w:rPr>
          <w:rFonts w:ascii="宋体" w:hAnsi="宋体" w:hint="eastAsia"/>
        </w:rPr>
        <w:t>。</w:t>
      </w:r>
    </w:p>
    <w:p w:rsidR="00105459" w:rsidRDefault="00105459" w:rsidP="00105459">
      <w:pPr>
        <w:spacing w:beforeLines="50" w:afterLines="50" w:line="400" w:lineRule="exact"/>
        <w:rPr>
          <w:rFonts w:ascii="黑体" w:eastAsia="黑体" w:hAnsi="华文中宋" w:hint="eastAsia"/>
          <w:b/>
          <w:bCs/>
          <w:szCs w:val="21"/>
        </w:rPr>
      </w:pPr>
      <w:r>
        <w:rPr>
          <w:rFonts w:ascii="黑体" w:eastAsia="黑体" w:hint="eastAsia"/>
          <w:b/>
          <w:kern w:val="0"/>
          <w:szCs w:val="21"/>
        </w:rPr>
        <w:t>四</w:t>
      </w:r>
      <w:r w:rsidRPr="0083079F">
        <w:rPr>
          <w:rFonts w:ascii="黑体" w:eastAsia="黑体" w:hint="eastAsia"/>
          <w:b/>
          <w:kern w:val="0"/>
          <w:szCs w:val="21"/>
        </w:rPr>
        <w:t>、</w:t>
      </w:r>
      <w:r>
        <w:rPr>
          <w:rFonts w:ascii="黑体" w:eastAsia="黑体" w:hint="eastAsia"/>
          <w:b/>
          <w:kern w:val="0"/>
          <w:szCs w:val="21"/>
        </w:rPr>
        <w:t>旅游管理</w:t>
      </w:r>
      <w:r w:rsidRPr="0083079F">
        <w:rPr>
          <w:rFonts w:ascii="黑体" w:eastAsia="黑体" w:hAnsi="华文中宋" w:hint="eastAsia"/>
          <w:b/>
          <w:bCs/>
          <w:szCs w:val="21"/>
        </w:rPr>
        <w:t>硕士专业学位</w:t>
      </w:r>
      <w:r>
        <w:rPr>
          <w:rFonts w:ascii="黑体" w:eastAsia="黑体" w:hAnsi="华文中宋" w:hint="eastAsia"/>
          <w:b/>
          <w:bCs/>
          <w:szCs w:val="21"/>
        </w:rPr>
        <w:t>主要课程</w:t>
      </w:r>
    </w:p>
    <w:p w:rsidR="00105459" w:rsidRDefault="00105459" w:rsidP="00105459">
      <w:pPr>
        <w:spacing w:beforeLines="50" w:afterLines="50" w:line="400" w:lineRule="exact"/>
        <w:rPr>
          <w:rFonts w:ascii="宋体" w:hAnsi="宋体" w:hint="eastAsia"/>
          <w:spacing w:val="-6"/>
          <w:szCs w:val="21"/>
        </w:rPr>
      </w:pPr>
      <w:r>
        <w:rPr>
          <w:rFonts w:ascii="黑体" w:eastAsia="黑体" w:hAnsi="华文中宋" w:hint="eastAsia"/>
          <w:b/>
          <w:bCs/>
          <w:szCs w:val="21"/>
        </w:rPr>
        <w:t xml:space="preserve">     </w:t>
      </w:r>
      <w:r w:rsidRPr="000D10EF">
        <w:rPr>
          <w:rFonts w:ascii="宋体" w:hAnsi="宋体" w:hint="eastAsia"/>
          <w:kern w:val="0"/>
          <w:szCs w:val="21"/>
        </w:rPr>
        <w:t>主要课程分为：学位基础课程包括英语、政治理</w:t>
      </w:r>
      <w:r>
        <w:rPr>
          <w:rFonts w:ascii="宋体" w:hAnsi="宋体" w:hint="eastAsia"/>
          <w:kern w:val="0"/>
          <w:szCs w:val="21"/>
        </w:rPr>
        <w:t>论、旅游经济学</w:t>
      </w:r>
      <w:r w:rsidRPr="000D10EF">
        <w:rPr>
          <w:rFonts w:ascii="宋体" w:hAnsi="宋体" w:hint="eastAsia"/>
          <w:kern w:val="0"/>
          <w:szCs w:val="21"/>
        </w:rPr>
        <w:t>、旅游</w:t>
      </w:r>
      <w:r w:rsidRPr="000D10EF">
        <w:rPr>
          <w:rFonts w:ascii="宋体" w:hAnsi="宋体"/>
          <w:kern w:val="0"/>
          <w:szCs w:val="21"/>
        </w:rPr>
        <w:t>人力资源管理</w:t>
      </w:r>
      <w:r w:rsidRPr="000D10EF">
        <w:rPr>
          <w:rFonts w:ascii="宋体" w:hAnsi="宋体" w:hint="eastAsia"/>
          <w:kern w:val="0"/>
          <w:szCs w:val="21"/>
        </w:rPr>
        <w:t>与企业实践、</w:t>
      </w:r>
      <w:r w:rsidRPr="004B2B9B">
        <w:rPr>
          <w:rFonts w:ascii="宋体" w:hAnsi="宋体" w:hint="eastAsia"/>
          <w:spacing w:val="-6"/>
          <w:szCs w:val="21"/>
        </w:rPr>
        <w:t>旅游文化</w:t>
      </w:r>
      <w:r>
        <w:rPr>
          <w:rFonts w:ascii="宋体" w:hAnsi="宋体" w:hint="eastAsia"/>
          <w:spacing w:val="-6"/>
          <w:szCs w:val="21"/>
        </w:rPr>
        <w:t>研究</w:t>
      </w:r>
      <w:r w:rsidRPr="000D10EF">
        <w:rPr>
          <w:rFonts w:ascii="宋体" w:hAnsi="宋体" w:hint="eastAsia"/>
          <w:kern w:val="0"/>
          <w:szCs w:val="21"/>
        </w:rPr>
        <w:t>；专业必修课包括现代旅游创意与策划、</w:t>
      </w:r>
      <w:r w:rsidRPr="000D10EF">
        <w:rPr>
          <w:rFonts w:ascii="宋体" w:hAnsi="宋体"/>
          <w:kern w:val="0"/>
          <w:szCs w:val="21"/>
        </w:rPr>
        <w:t>旅游前沿理论研究</w:t>
      </w:r>
      <w:r w:rsidRPr="000D10EF">
        <w:rPr>
          <w:rFonts w:ascii="宋体" w:hAnsi="宋体" w:hint="eastAsia"/>
          <w:kern w:val="0"/>
          <w:szCs w:val="21"/>
        </w:rPr>
        <w:t>、旅游调查与实践、旅游资源开发与规划案例实证分析；专业选修课包括</w:t>
      </w:r>
      <w:r>
        <w:rPr>
          <w:rFonts w:ascii="宋体" w:hAnsi="宋体" w:hint="eastAsia"/>
          <w:spacing w:val="-6"/>
          <w:szCs w:val="21"/>
        </w:rPr>
        <w:t>民族</w:t>
      </w:r>
      <w:r w:rsidRPr="004B2B9B">
        <w:rPr>
          <w:rFonts w:ascii="宋体" w:hAnsi="宋体" w:hint="eastAsia"/>
          <w:spacing w:val="-6"/>
          <w:szCs w:val="21"/>
        </w:rPr>
        <w:t>旅游研究与案例分</w:t>
      </w:r>
      <w:r w:rsidRPr="004B2B9B">
        <w:rPr>
          <w:rFonts w:ascii="宋体" w:hAnsi="宋体" w:hint="eastAsia"/>
          <w:spacing w:val="-6"/>
          <w:szCs w:val="21"/>
        </w:rPr>
        <w:lastRenderedPageBreak/>
        <w:t>析</w:t>
      </w:r>
      <w:r w:rsidRPr="000D10EF">
        <w:rPr>
          <w:rFonts w:ascii="宋体" w:hAnsi="宋体" w:hint="eastAsia"/>
          <w:kern w:val="0"/>
          <w:szCs w:val="21"/>
        </w:rPr>
        <w:t>、</w:t>
      </w:r>
      <w:r w:rsidRPr="000D10EF">
        <w:rPr>
          <w:rFonts w:ascii="宋体" w:hAnsi="宋体"/>
          <w:kern w:val="0"/>
          <w:szCs w:val="21"/>
        </w:rPr>
        <w:t>旅游产业政策与旅游法研究</w:t>
      </w:r>
      <w:r w:rsidRPr="000D10EF">
        <w:rPr>
          <w:rFonts w:ascii="宋体" w:hAnsi="宋体" w:hint="eastAsia"/>
          <w:kern w:val="0"/>
          <w:szCs w:val="21"/>
        </w:rPr>
        <w:t>、旅游社会影响、</w:t>
      </w:r>
      <w:r w:rsidRPr="000D10EF">
        <w:rPr>
          <w:rFonts w:ascii="宋体" w:hAnsi="宋体"/>
          <w:kern w:val="0"/>
          <w:szCs w:val="21"/>
        </w:rPr>
        <w:t>国际著名旅游企业跨国经营案例分析</w:t>
      </w:r>
      <w:r w:rsidRPr="000D10EF">
        <w:rPr>
          <w:rFonts w:ascii="宋体" w:hAnsi="宋体" w:hint="eastAsia"/>
          <w:kern w:val="0"/>
          <w:szCs w:val="21"/>
        </w:rPr>
        <w:t>、现代导游业务与实践、旅游市场营销与策划、旅游专业英语等；实践教学。</w:t>
      </w:r>
    </w:p>
    <w:p w:rsidR="00105459" w:rsidRDefault="00105459" w:rsidP="00105459">
      <w:pPr>
        <w:spacing w:beforeLines="50" w:afterLines="50" w:line="400" w:lineRule="exact"/>
        <w:rPr>
          <w:rFonts w:ascii="黑体" w:eastAsia="黑体" w:hAnsi="华文中宋" w:hint="eastAsia"/>
          <w:b/>
          <w:bCs/>
          <w:szCs w:val="21"/>
        </w:rPr>
      </w:pPr>
      <w:r>
        <w:rPr>
          <w:rFonts w:ascii="黑体" w:eastAsia="黑体" w:hint="eastAsia"/>
          <w:b/>
          <w:kern w:val="0"/>
          <w:szCs w:val="21"/>
        </w:rPr>
        <w:t>五</w:t>
      </w:r>
      <w:r w:rsidRPr="0083079F">
        <w:rPr>
          <w:rFonts w:ascii="黑体" w:eastAsia="黑体" w:hint="eastAsia"/>
          <w:b/>
          <w:kern w:val="0"/>
          <w:szCs w:val="21"/>
        </w:rPr>
        <w:t>、</w:t>
      </w:r>
      <w:r>
        <w:rPr>
          <w:rFonts w:ascii="黑体" w:eastAsia="黑体" w:hint="eastAsia"/>
          <w:b/>
          <w:kern w:val="0"/>
          <w:szCs w:val="21"/>
        </w:rPr>
        <w:t>旅游管理</w:t>
      </w:r>
      <w:r w:rsidRPr="0083079F">
        <w:rPr>
          <w:rFonts w:ascii="黑体" w:eastAsia="黑体" w:hAnsi="华文中宋" w:hint="eastAsia"/>
          <w:b/>
          <w:bCs/>
          <w:szCs w:val="21"/>
        </w:rPr>
        <w:t>硕士专业学位</w:t>
      </w:r>
      <w:r>
        <w:rPr>
          <w:rFonts w:ascii="黑体" w:eastAsia="黑体" w:hAnsi="华文中宋" w:hint="eastAsia"/>
          <w:b/>
          <w:bCs/>
          <w:szCs w:val="21"/>
        </w:rPr>
        <w:t>实训基地及方式</w:t>
      </w:r>
      <w:r w:rsidRPr="0083079F">
        <w:rPr>
          <w:rFonts w:ascii="黑体" w:eastAsia="黑体" w:hAnsi="华文中宋" w:hint="eastAsia"/>
          <w:b/>
          <w:bCs/>
          <w:szCs w:val="21"/>
        </w:rPr>
        <w:t xml:space="preserve"> </w:t>
      </w:r>
    </w:p>
    <w:p w:rsidR="00105459" w:rsidRPr="00AA581F" w:rsidRDefault="00105459" w:rsidP="00105459">
      <w:pPr>
        <w:spacing w:beforeLines="50" w:afterLines="50" w:line="400" w:lineRule="exact"/>
        <w:ind w:firstLineChars="200" w:firstLine="422"/>
        <w:rPr>
          <w:rFonts w:ascii="黑体" w:eastAsia="黑体" w:hAnsi="华文中宋" w:hint="eastAsia"/>
          <w:b/>
          <w:bCs/>
          <w:sz w:val="24"/>
        </w:rPr>
      </w:pPr>
      <w:r>
        <w:rPr>
          <w:rFonts w:ascii="黑体" w:eastAsia="黑体" w:hAnsi="华文中宋" w:hint="eastAsia"/>
          <w:b/>
          <w:bCs/>
          <w:szCs w:val="21"/>
        </w:rPr>
        <w:t xml:space="preserve"> </w:t>
      </w:r>
      <w:r w:rsidRPr="000D10EF">
        <w:rPr>
          <w:rFonts w:ascii="宋体" w:hAnsi="宋体" w:hint="eastAsia"/>
          <w:kern w:val="0"/>
          <w:szCs w:val="21"/>
        </w:rPr>
        <w:t>旅游学院现有多处旅游管理专业</w:t>
      </w:r>
      <w:r>
        <w:rPr>
          <w:rFonts w:ascii="宋体" w:hAnsi="宋体" w:hint="eastAsia"/>
          <w:kern w:val="0"/>
          <w:szCs w:val="21"/>
        </w:rPr>
        <w:t>硕士</w:t>
      </w:r>
      <w:r w:rsidRPr="000D10EF">
        <w:rPr>
          <w:rFonts w:ascii="宋体" w:hAnsi="宋体" w:hint="eastAsia"/>
          <w:kern w:val="0"/>
          <w:szCs w:val="21"/>
        </w:rPr>
        <w:t>的实训基地：如嘉峪关关城文物景区（文化旅游实训基地），陇南（生态旅游实训基地），甘南（民族旅游实训基地）等。</w:t>
      </w:r>
      <w:r>
        <w:rPr>
          <w:rFonts w:ascii="宋体" w:hAnsi="宋体" w:hint="eastAsia"/>
          <w:kern w:val="0"/>
          <w:szCs w:val="21"/>
        </w:rPr>
        <w:t>实训</w:t>
      </w:r>
      <w:r w:rsidRPr="000D10EF">
        <w:rPr>
          <w:rFonts w:ascii="宋体" w:hAnsi="宋体" w:hint="eastAsia"/>
          <w:kern w:val="0"/>
          <w:szCs w:val="21"/>
        </w:rPr>
        <w:t>方式包括旅游景区综合考察、专业课程见习、社会调查。</w:t>
      </w:r>
    </w:p>
    <w:p w:rsidR="00105459" w:rsidRDefault="00105459" w:rsidP="00105459">
      <w:pPr>
        <w:tabs>
          <w:tab w:val="left" w:pos="900"/>
        </w:tabs>
        <w:spacing w:beforeLines="50" w:afterLines="50" w:line="400" w:lineRule="exact"/>
        <w:jc w:val="left"/>
        <w:outlineLvl w:val="0"/>
        <w:rPr>
          <w:rFonts w:ascii="黑体" w:eastAsia="黑体" w:hAnsi="华文中宋" w:hint="eastAsia"/>
          <w:b/>
          <w:bCs/>
          <w:szCs w:val="21"/>
        </w:rPr>
      </w:pPr>
      <w:r>
        <w:rPr>
          <w:rFonts w:ascii="黑体" w:eastAsia="黑体" w:hint="eastAsia"/>
          <w:b/>
          <w:kern w:val="0"/>
          <w:szCs w:val="21"/>
        </w:rPr>
        <w:t>六</w:t>
      </w:r>
      <w:r w:rsidRPr="0083079F">
        <w:rPr>
          <w:rFonts w:ascii="黑体" w:eastAsia="黑体" w:hint="eastAsia"/>
          <w:b/>
          <w:kern w:val="0"/>
          <w:szCs w:val="21"/>
        </w:rPr>
        <w:t>、</w:t>
      </w:r>
      <w:r>
        <w:rPr>
          <w:rFonts w:ascii="黑体" w:eastAsia="黑体" w:hint="eastAsia"/>
          <w:b/>
          <w:kern w:val="0"/>
          <w:szCs w:val="21"/>
        </w:rPr>
        <w:t>旅游管理</w:t>
      </w:r>
      <w:r w:rsidRPr="0083079F">
        <w:rPr>
          <w:rFonts w:ascii="黑体" w:eastAsia="黑体" w:hAnsi="华文中宋" w:hint="eastAsia"/>
          <w:b/>
          <w:bCs/>
          <w:szCs w:val="21"/>
        </w:rPr>
        <w:t>硕士专业学位学费    （</w:t>
      </w:r>
      <w:r>
        <w:rPr>
          <w:rFonts w:ascii="黑体" w:eastAsia="黑体" w:hAnsi="华文中宋" w:hint="eastAsia"/>
          <w:b/>
          <w:bCs/>
          <w:szCs w:val="21"/>
        </w:rPr>
        <w:t>由招生部统一编制</w:t>
      </w:r>
      <w:r w:rsidRPr="0083079F">
        <w:rPr>
          <w:rFonts w:ascii="黑体" w:eastAsia="黑体" w:hAnsi="华文中宋" w:hint="eastAsia"/>
          <w:b/>
          <w:bCs/>
          <w:szCs w:val="21"/>
        </w:rPr>
        <w:t>）</w:t>
      </w:r>
    </w:p>
    <w:p w:rsidR="00105459" w:rsidRPr="00632FF4" w:rsidRDefault="00105459" w:rsidP="00105459">
      <w:pPr>
        <w:tabs>
          <w:tab w:val="left" w:pos="900"/>
        </w:tabs>
        <w:spacing w:beforeLines="50" w:afterLines="50" w:line="400" w:lineRule="exact"/>
        <w:jc w:val="left"/>
        <w:outlineLvl w:val="0"/>
        <w:rPr>
          <w:rFonts w:ascii="黑体" w:eastAsia="黑体" w:hint="eastAsia"/>
          <w:b/>
          <w:kern w:val="0"/>
        </w:rPr>
      </w:pPr>
      <w:r>
        <w:rPr>
          <w:rFonts w:ascii="黑体" w:eastAsia="黑体" w:hint="eastAsia"/>
          <w:b/>
          <w:kern w:val="0"/>
        </w:rPr>
        <w:t>七</w:t>
      </w:r>
      <w:r w:rsidRPr="00632FF4">
        <w:rPr>
          <w:rFonts w:ascii="黑体" w:eastAsia="黑体" w:hint="eastAsia"/>
          <w:b/>
          <w:kern w:val="0"/>
        </w:rPr>
        <w:t>、联系方式</w:t>
      </w:r>
      <w:r>
        <w:rPr>
          <w:rFonts w:ascii="黑体" w:eastAsia="黑体" w:hint="eastAsia"/>
          <w:b/>
          <w:kern w:val="0"/>
        </w:rPr>
        <w:t xml:space="preserve">     </w:t>
      </w:r>
    </w:p>
    <w:p w:rsidR="00105459" w:rsidRPr="00487CE6" w:rsidRDefault="00105459" w:rsidP="00105459">
      <w:pPr>
        <w:spacing w:line="400" w:lineRule="exact"/>
        <w:ind w:firstLineChars="200" w:firstLine="420"/>
        <w:rPr>
          <w:rFonts w:ascii="黑体" w:eastAsia="黑体" w:hAnsi="宋体" w:hint="eastAsia"/>
          <w:szCs w:val="21"/>
        </w:rPr>
      </w:pPr>
      <w:r>
        <w:rPr>
          <w:rFonts w:ascii="宋体" w:hAnsi="宋体" w:hint="eastAsia"/>
          <w:szCs w:val="21"/>
        </w:rPr>
        <w:t>旅游</w:t>
      </w:r>
      <w:r w:rsidRPr="00D90A9C">
        <w:rPr>
          <w:rFonts w:ascii="宋体" w:hAnsi="宋体" w:hint="eastAsia"/>
          <w:szCs w:val="21"/>
        </w:rPr>
        <w:t>学院：</w:t>
      </w:r>
      <w:r w:rsidRPr="006C68EE">
        <w:rPr>
          <w:rFonts w:ascii="宋体" w:hAnsi="宋体" w:hint="eastAsia"/>
          <w:szCs w:val="21"/>
          <w:u w:val="single"/>
        </w:rPr>
        <w:t>0931-797</w:t>
      </w:r>
      <w:r>
        <w:rPr>
          <w:rFonts w:ascii="宋体" w:hAnsi="宋体" w:hint="eastAsia"/>
          <w:szCs w:val="21"/>
          <w:u w:val="single"/>
        </w:rPr>
        <w:t>5038（国</w:t>
      </w:r>
      <w:r w:rsidRPr="006C68EE">
        <w:rPr>
          <w:rFonts w:ascii="宋体" w:hAnsi="宋体" w:hint="eastAsia"/>
          <w:szCs w:val="21"/>
          <w:u w:val="single"/>
        </w:rPr>
        <w:t>老师）</w:t>
      </w:r>
      <w:r>
        <w:rPr>
          <w:rFonts w:ascii="宋体" w:hAnsi="宋体" w:hint="eastAsia"/>
          <w:szCs w:val="21"/>
        </w:rPr>
        <w:t xml:space="preserve">  E-mail:</w:t>
      </w:r>
      <w:r w:rsidRPr="00573208">
        <w:rPr>
          <w:rFonts w:ascii="黑体" w:eastAsia="黑体" w:hAnsi="宋体" w:hint="eastAsia"/>
          <w:szCs w:val="21"/>
        </w:rPr>
        <w:t xml:space="preserve"> </w:t>
      </w:r>
      <w:hyperlink r:id="rId6" w:history="1">
        <w:r w:rsidRPr="00612F40">
          <w:rPr>
            <w:rStyle w:val="a5"/>
            <w:rFonts w:ascii="黑体" w:eastAsia="黑体" w:hAnsi="宋体"/>
            <w:szCs w:val="21"/>
          </w:rPr>
          <w:t>jhgy2012@163.com</w:t>
        </w:r>
      </w:hyperlink>
      <w:r>
        <w:rPr>
          <w:rFonts w:ascii="黑体" w:eastAsia="黑体" w:hAnsi="宋体" w:hint="eastAsia"/>
          <w:szCs w:val="21"/>
        </w:rPr>
        <w:t>。</w:t>
      </w:r>
    </w:p>
    <w:p w:rsidR="009C7C36" w:rsidRPr="004D22B5" w:rsidRDefault="00105459" w:rsidP="00105459">
      <w:r>
        <w:rPr>
          <w:rFonts w:hint="eastAsia"/>
          <w:kern w:val="0"/>
        </w:rPr>
        <w:t>通讯地址：甘肃省兰州市安宁东路</w:t>
      </w:r>
      <w:r>
        <w:rPr>
          <w:rFonts w:hint="eastAsia"/>
          <w:kern w:val="0"/>
        </w:rPr>
        <w:t>967</w:t>
      </w:r>
      <w:r>
        <w:rPr>
          <w:rFonts w:hint="eastAsia"/>
          <w:kern w:val="0"/>
        </w:rPr>
        <w:t>号西北师范大学旅游学院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邮编：</w:t>
      </w:r>
      <w:r>
        <w:rPr>
          <w:rFonts w:hint="eastAsia"/>
          <w:kern w:val="0"/>
        </w:rPr>
        <w:t>730070</w:t>
      </w:r>
    </w:p>
    <w:sectPr w:rsidR="009C7C36" w:rsidRPr="004D22B5" w:rsidSect="009C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67F" w:rsidRDefault="00A6567F" w:rsidP="00105459">
      <w:r>
        <w:separator/>
      </w:r>
    </w:p>
  </w:endnote>
  <w:endnote w:type="continuationSeparator" w:id="1">
    <w:p w:rsidR="00A6567F" w:rsidRDefault="00A6567F" w:rsidP="0010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67F" w:rsidRDefault="00A6567F" w:rsidP="00105459">
      <w:r>
        <w:separator/>
      </w:r>
    </w:p>
  </w:footnote>
  <w:footnote w:type="continuationSeparator" w:id="1">
    <w:p w:rsidR="00A6567F" w:rsidRDefault="00A6567F" w:rsidP="00105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2B5"/>
    <w:rsid w:val="00105459"/>
    <w:rsid w:val="004D22B5"/>
    <w:rsid w:val="009154A3"/>
    <w:rsid w:val="009C7C36"/>
    <w:rsid w:val="00A6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D22B5"/>
    <w:rPr>
      <w:rFonts w:ascii="Tahoma" w:hAnsi="Tahoma"/>
      <w:sz w:val="24"/>
      <w:szCs w:val="20"/>
    </w:rPr>
  </w:style>
  <w:style w:type="paragraph" w:styleId="a3">
    <w:name w:val="header"/>
    <w:basedOn w:val="a"/>
    <w:link w:val="Char0"/>
    <w:uiPriority w:val="99"/>
    <w:semiHidden/>
    <w:unhideWhenUsed/>
    <w:rsid w:val="0010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1054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10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105459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 Char"/>
    <w:basedOn w:val="a"/>
    <w:rsid w:val="00105459"/>
    <w:rPr>
      <w:rFonts w:ascii="Tahoma" w:hAnsi="Tahoma"/>
      <w:sz w:val="24"/>
      <w:szCs w:val="20"/>
    </w:rPr>
  </w:style>
  <w:style w:type="character" w:styleId="a5">
    <w:name w:val="Hyperlink"/>
    <w:basedOn w:val="a0"/>
    <w:rsid w:val="00105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gy201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2015-10-14T06:49:00Z</dcterms:created>
  <dcterms:modified xsi:type="dcterms:W3CDTF">2015-10-14T06:49:00Z</dcterms:modified>
</cp:coreProperties>
</file>